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B79E42" w14:textId="2915EE8F" w:rsidR="005E5C7F" w:rsidRDefault="005E5C7F" w:rsidP="005E5C7F">
      <w:pPr>
        <w:jc w:val="center"/>
        <w:rPr>
          <w:rFonts w:ascii="Times New Roman"/>
          <w:b/>
          <w:color w:val="333333"/>
          <w:kern w:val="0"/>
          <w:sz w:val="30"/>
          <w:szCs w:val="30"/>
        </w:rPr>
      </w:pPr>
      <w:bookmarkStart w:id="0" w:name="_GoBack"/>
      <w:bookmarkEnd w:id="0"/>
      <w:r w:rsidRPr="00624B38">
        <w:rPr>
          <w:rFonts w:ascii="Times New Roman" w:hint="eastAsia"/>
          <w:b/>
          <w:color w:val="333333"/>
          <w:kern w:val="0"/>
          <w:sz w:val="30"/>
          <w:szCs w:val="30"/>
        </w:rPr>
        <w:t>绿色建材</w:t>
      </w:r>
      <w:r>
        <w:rPr>
          <w:rFonts w:ascii="Times New Roman" w:hint="eastAsia"/>
          <w:b/>
          <w:color w:val="333333"/>
          <w:kern w:val="0"/>
          <w:sz w:val="30"/>
          <w:szCs w:val="30"/>
        </w:rPr>
        <w:t>申报</w:t>
      </w:r>
      <w:r>
        <w:rPr>
          <w:rFonts w:ascii="Times New Roman"/>
          <w:b/>
          <w:color w:val="333333"/>
          <w:kern w:val="0"/>
          <w:sz w:val="30"/>
          <w:szCs w:val="30"/>
        </w:rPr>
        <w:t>表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2"/>
        <w:gridCol w:w="2591"/>
        <w:gridCol w:w="2977"/>
        <w:gridCol w:w="3068"/>
      </w:tblGrid>
      <w:tr w:rsidR="005E5C7F" w14:paraId="08375287" w14:textId="77777777" w:rsidTr="000A3BE5">
        <w:trPr>
          <w:trHeight w:val="637"/>
          <w:jc w:val="center"/>
        </w:trPr>
        <w:tc>
          <w:tcPr>
            <w:tcW w:w="1102" w:type="dxa"/>
            <w:vAlign w:val="center"/>
          </w:tcPr>
          <w:p w14:paraId="483F31D4" w14:textId="77777777" w:rsidR="005E5C7F" w:rsidRDefault="005E5C7F" w:rsidP="000A3BE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申报单位</w:t>
            </w:r>
          </w:p>
        </w:tc>
        <w:tc>
          <w:tcPr>
            <w:tcW w:w="8636" w:type="dxa"/>
            <w:gridSpan w:val="3"/>
            <w:vAlign w:val="center"/>
          </w:tcPr>
          <w:p w14:paraId="3B67626A" w14:textId="77777777" w:rsidR="005E5C7F" w:rsidRPr="00E26F78" w:rsidRDefault="005E5C7F" w:rsidP="000A3BE5">
            <w:pPr>
              <w:adjustRightInd w:val="0"/>
              <w:snapToGrid w:val="0"/>
              <w:jc w:val="center"/>
              <w:rPr>
                <w:rFonts w:ascii="仿宋" w:eastAsia="仿宋" w:hAnsi="仿宋"/>
                <w:i/>
                <w:iCs/>
                <w:szCs w:val="21"/>
              </w:rPr>
            </w:pPr>
            <w:r w:rsidRPr="00E26F78">
              <w:rPr>
                <w:rFonts w:ascii="仿宋" w:eastAsia="仿宋" w:hAnsi="仿宋" w:hint="eastAsia"/>
                <w:i/>
                <w:iCs/>
                <w:color w:val="FF0000"/>
                <w:szCs w:val="21"/>
              </w:rPr>
              <w:t>（需盖章）</w:t>
            </w:r>
          </w:p>
        </w:tc>
      </w:tr>
      <w:tr w:rsidR="005E5C7F" w14:paraId="791EED2B" w14:textId="77777777" w:rsidTr="000A3BE5">
        <w:trPr>
          <w:trHeight w:val="561"/>
          <w:jc w:val="center"/>
        </w:trPr>
        <w:tc>
          <w:tcPr>
            <w:tcW w:w="1102" w:type="dxa"/>
            <w:vAlign w:val="center"/>
          </w:tcPr>
          <w:p w14:paraId="4D65CC99" w14:textId="77777777" w:rsidR="005E5C7F" w:rsidRDefault="005E5C7F" w:rsidP="000A3BE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联系人</w:t>
            </w:r>
          </w:p>
        </w:tc>
        <w:tc>
          <w:tcPr>
            <w:tcW w:w="2591" w:type="dxa"/>
            <w:vAlign w:val="center"/>
          </w:tcPr>
          <w:p w14:paraId="5566F554" w14:textId="77777777" w:rsidR="005E5C7F" w:rsidRDefault="005E5C7F" w:rsidP="000A3BE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9DE78FF" w14:textId="77777777" w:rsidR="005E5C7F" w:rsidRDefault="005E5C7F" w:rsidP="000A3BE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通讯地址（邮编）</w:t>
            </w:r>
          </w:p>
        </w:tc>
        <w:tc>
          <w:tcPr>
            <w:tcW w:w="3068" w:type="dxa"/>
            <w:vAlign w:val="center"/>
          </w:tcPr>
          <w:p w14:paraId="16D4B48B" w14:textId="77777777" w:rsidR="005E5C7F" w:rsidRDefault="005E5C7F" w:rsidP="000A3BE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C7F" w14:paraId="5D82156E" w14:textId="77777777" w:rsidTr="000A3BE5">
        <w:trPr>
          <w:trHeight w:val="561"/>
          <w:jc w:val="center"/>
        </w:trPr>
        <w:tc>
          <w:tcPr>
            <w:tcW w:w="1102" w:type="dxa"/>
            <w:vAlign w:val="center"/>
          </w:tcPr>
          <w:p w14:paraId="327D7F10" w14:textId="77777777" w:rsidR="005E5C7F" w:rsidRDefault="005E5C7F" w:rsidP="000A3BE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手机号</w:t>
            </w:r>
          </w:p>
        </w:tc>
        <w:tc>
          <w:tcPr>
            <w:tcW w:w="2591" w:type="dxa"/>
            <w:vAlign w:val="center"/>
          </w:tcPr>
          <w:p w14:paraId="138046C8" w14:textId="77777777" w:rsidR="005E5C7F" w:rsidRDefault="005E5C7F" w:rsidP="000A3BE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3B282273" w14:textId="77777777" w:rsidR="005E5C7F" w:rsidRDefault="005E5C7F" w:rsidP="000A3BE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电子邮箱</w:t>
            </w:r>
          </w:p>
        </w:tc>
        <w:tc>
          <w:tcPr>
            <w:tcW w:w="3068" w:type="dxa"/>
            <w:vAlign w:val="center"/>
          </w:tcPr>
          <w:p w14:paraId="0DBE6DAC" w14:textId="77777777" w:rsidR="005E5C7F" w:rsidRDefault="005E5C7F" w:rsidP="000A3BE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5E5C7F" w14:paraId="2319AA88" w14:textId="77777777" w:rsidTr="000A3BE5">
        <w:trPr>
          <w:trHeight w:val="526"/>
          <w:jc w:val="center"/>
        </w:trPr>
        <w:tc>
          <w:tcPr>
            <w:tcW w:w="1102" w:type="dxa"/>
            <w:vAlign w:val="center"/>
          </w:tcPr>
          <w:p w14:paraId="627D14C5" w14:textId="77777777" w:rsidR="005E5C7F" w:rsidRDefault="005E5C7F" w:rsidP="000A3BE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产品名称</w:t>
            </w:r>
          </w:p>
        </w:tc>
        <w:tc>
          <w:tcPr>
            <w:tcW w:w="2591" w:type="dxa"/>
            <w:vAlign w:val="center"/>
          </w:tcPr>
          <w:p w14:paraId="7392B469" w14:textId="77777777" w:rsidR="005E5C7F" w:rsidRDefault="005E5C7F" w:rsidP="000A3BE5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E202118" w14:textId="77777777" w:rsidR="005E5C7F" w:rsidRPr="001629BF" w:rsidRDefault="005E5C7F" w:rsidP="000A3BE5">
            <w:pPr>
              <w:adjustRightInd w:val="0"/>
              <w:snapToGrid w:val="0"/>
              <w:jc w:val="left"/>
              <w:rPr>
                <w:rFonts w:ascii="仿宋" w:eastAsia="仿宋" w:hAnsi="仿宋"/>
                <w:szCs w:val="21"/>
              </w:rPr>
            </w:pPr>
            <w:r w:rsidRPr="00AD6716">
              <w:rPr>
                <w:rFonts w:ascii="仿宋" w:eastAsia="仿宋" w:hAnsi="仿宋" w:hint="eastAsia"/>
                <w:szCs w:val="21"/>
              </w:rPr>
              <w:t>在《绿色建筑和绿色建材政府采购基本要求》中</w:t>
            </w:r>
            <w:r>
              <w:rPr>
                <w:rFonts w:ascii="仿宋" w:eastAsia="仿宋" w:hAnsi="仿宋" w:hint="eastAsia"/>
                <w:szCs w:val="21"/>
              </w:rPr>
              <w:t>所属分类</w:t>
            </w:r>
          </w:p>
        </w:tc>
        <w:tc>
          <w:tcPr>
            <w:tcW w:w="3068" w:type="dxa"/>
            <w:vAlign w:val="center"/>
          </w:tcPr>
          <w:p w14:paraId="11A286CA" w14:textId="77777777" w:rsidR="005E5C7F" w:rsidRPr="009E0B2B" w:rsidRDefault="005E5C7F" w:rsidP="000A3BE5">
            <w:pPr>
              <w:adjustRightInd w:val="0"/>
              <w:snapToGrid w:val="0"/>
              <w:jc w:val="center"/>
              <w:rPr>
                <w:rFonts w:ascii="仿宋" w:eastAsia="仿宋" w:hAnsi="仿宋"/>
                <w:i/>
                <w:iCs/>
                <w:szCs w:val="21"/>
              </w:rPr>
            </w:pPr>
            <w:r w:rsidRPr="009E0B2B">
              <w:rPr>
                <w:rFonts w:ascii="仿宋" w:eastAsia="仿宋" w:hAnsi="仿宋" w:hint="eastAsia"/>
                <w:i/>
                <w:iCs/>
                <w:color w:val="FF0000"/>
                <w:sz w:val="20"/>
                <w:szCs w:val="20"/>
              </w:rPr>
              <w:t>（例如：4</w:t>
            </w:r>
            <w:r w:rsidRPr="009E0B2B">
              <w:rPr>
                <w:rFonts w:ascii="仿宋" w:eastAsia="仿宋" w:hAnsi="仿宋"/>
                <w:i/>
                <w:iCs/>
                <w:color w:val="FF0000"/>
                <w:sz w:val="20"/>
                <w:szCs w:val="20"/>
              </w:rPr>
              <w:t>.2.2</w:t>
            </w:r>
            <w:r w:rsidRPr="009E0B2B">
              <w:rPr>
                <w:rFonts w:ascii="仿宋" w:eastAsia="仿宋" w:hAnsi="仿宋" w:hint="eastAsia"/>
                <w:i/>
                <w:iCs/>
                <w:color w:val="FF0000"/>
                <w:sz w:val="20"/>
                <w:szCs w:val="20"/>
              </w:rPr>
              <w:t>保温隔热/岩棉（薄抹灰外墙外保温系统））</w:t>
            </w:r>
          </w:p>
        </w:tc>
      </w:tr>
      <w:tr w:rsidR="005E5C7F" w14:paraId="48B14563" w14:textId="77777777" w:rsidTr="000A3BE5">
        <w:trPr>
          <w:trHeight w:val="2196"/>
          <w:jc w:val="center"/>
        </w:trPr>
        <w:tc>
          <w:tcPr>
            <w:tcW w:w="1102" w:type="dxa"/>
            <w:vAlign w:val="center"/>
          </w:tcPr>
          <w:p w14:paraId="2AAFF142" w14:textId="77777777" w:rsidR="005E5C7F" w:rsidRDefault="005E5C7F" w:rsidP="000A3BE5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仿宋" w:hint="eastAsia"/>
                <w:szCs w:val="21"/>
              </w:rPr>
              <w:t>产品</w:t>
            </w:r>
            <w:r>
              <w:rPr>
                <w:rFonts w:ascii="Times New Roman" w:eastAsia="仿宋" w:hAnsi="仿宋"/>
                <w:szCs w:val="21"/>
              </w:rPr>
              <w:t>简介</w:t>
            </w:r>
          </w:p>
        </w:tc>
        <w:tc>
          <w:tcPr>
            <w:tcW w:w="8636" w:type="dxa"/>
            <w:gridSpan w:val="3"/>
          </w:tcPr>
          <w:p w14:paraId="3AC74040" w14:textId="77777777" w:rsidR="005E5C7F" w:rsidRDefault="005E5C7F" w:rsidP="000A3BE5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Cs w:val="21"/>
              </w:rPr>
            </w:pPr>
            <w:r>
              <w:rPr>
                <w:rFonts w:ascii="Times New Roman" w:eastAsia="仿宋" w:hAnsi="仿宋"/>
                <w:szCs w:val="21"/>
              </w:rPr>
              <w:t>简述</w:t>
            </w:r>
            <w:r>
              <w:rPr>
                <w:rFonts w:ascii="Times New Roman" w:eastAsia="仿宋" w:hAnsi="仿宋" w:hint="eastAsia"/>
                <w:szCs w:val="21"/>
              </w:rPr>
              <w:t>产品</w:t>
            </w:r>
            <w:r>
              <w:rPr>
                <w:rFonts w:ascii="Times New Roman" w:eastAsia="仿宋" w:hAnsi="仿宋"/>
                <w:szCs w:val="21"/>
              </w:rPr>
              <w:t>技术原理</w:t>
            </w:r>
            <w:r>
              <w:rPr>
                <w:rFonts w:ascii="Times New Roman" w:eastAsia="仿宋" w:hAnsi="仿宋" w:hint="eastAsia"/>
                <w:szCs w:val="21"/>
              </w:rPr>
              <w:t>、</w:t>
            </w:r>
            <w:r>
              <w:rPr>
                <w:rFonts w:ascii="Times New Roman" w:eastAsia="仿宋" w:hAnsi="仿宋"/>
                <w:szCs w:val="21"/>
              </w:rPr>
              <w:t>主要性能指标</w:t>
            </w:r>
            <w:r>
              <w:rPr>
                <w:rFonts w:ascii="Times New Roman" w:eastAsia="仿宋" w:hAnsi="仿宋" w:hint="eastAsia"/>
                <w:szCs w:val="21"/>
              </w:rPr>
              <w:t>，以及投资、经济指标</w:t>
            </w:r>
          </w:p>
          <w:p w14:paraId="08F8B7D6" w14:textId="77777777" w:rsidR="005E5C7F" w:rsidRDefault="005E5C7F" w:rsidP="000A3BE5">
            <w:pPr>
              <w:adjustRightInd w:val="0"/>
              <w:snapToGrid w:val="0"/>
              <w:rPr>
                <w:rFonts w:ascii="Times New Roman" w:eastAsia="仿宋" w:hAnsi="Times New Roman"/>
                <w:szCs w:val="21"/>
              </w:rPr>
            </w:pPr>
          </w:p>
        </w:tc>
      </w:tr>
      <w:tr w:rsidR="005E5C7F" w14:paraId="2D88DAB0" w14:textId="77777777" w:rsidTr="000A3BE5">
        <w:trPr>
          <w:trHeight w:val="1121"/>
          <w:jc w:val="center"/>
        </w:trPr>
        <w:tc>
          <w:tcPr>
            <w:tcW w:w="1102" w:type="dxa"/>
            <w:vAlign w:val="center"/>
          </w:tcPr>
          <w:p w14:paraId="53BFCD17" w14:textId="77777777" w:rsidR="005E5C7F" w:rsidRDefault="005E5C7F" w:rsidP="000A3BE5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仿宋"/>
                <w:szCs w:val="21"/>
              </w:rPr>
              <w:t>适用范围及条件</w:t>
            </w:r>
          </w:p>
        </w:tc>
        <w:tc>
          <w:tcPr>
            <w:tcW w:w="8636" w:type="dxa"/>
            <w:gridSpan w:val="3"/>
            <w:vAlign w:val="center"/>
          </w:tcPr>
          <w:p w14:paraId="002BDB4D" w14:textId="77777777" w:rsidR="005E5C7F" w:rsidRDefault="005E5C7F" w:rsidP="000A3BE5">
            <w:pPr>
              <w:adjustRightInd w:val="0"/>
              <w:snapToGrid w:val="0"/>
              <w:spacing w:beforeLines="50" w:before="156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</w:tr>
      <w:tr w:rsidR="005E5C7F" w14:paraId="75277F9D" w14:textId="77777777" w:rsidTr="000A3BE5">
        <w:trPr>
          <w:trHeight w:val="1832"/>
          <w:jc w:val="center"/>
        </w:trPr>
        <w:tc>
          <w:tcPr>
            <w:tcW w:w="1102" w:type="dxa"/>
            <w:vAlign w:val="center"/>
          </w:tcPr>
          <w:p w14:paraId="763A50E0" w14:textId="77777777" w:rsidR="005E5C7F" w:rsidRDefault="005E5C7F" w:rsidP="000A3BE5">
            <w:pPr>
              <w:adjustRightInd w:val="0"/>
              <w:snapToGrid w:val="0"/>
              <w:jc w:val="center"/>
              <w:rPr>
                <w:rFonts w:ascii="Times New Roman" w:eastAsia="仿宋" w:hAnsi="仿宋"/>
                <w:szCs w:val="21"/>
              </w:rPr>
            </w:pPr>
            <w:r>
              <w:rPr>
                <w:rFonts w:ascii="Times New Roman" w:eastAsia="仿宋" w:hAnsi="仿宋" w:hint="eastAsia"/>
                <w:szCs w:val="21"/>
              </w:rPr>
              <w:t>现有标准</w:t>
            </w:r>
          </w:p>
        </w:tc>
        <w:tc>
          <w:tcPr>
            <w:tcW w:w="8636" w:type="dxa"/>
            <w:gridSpan w:val="3"/>
            <w:vAlign w:val="center"/>
          </w:tcPr>
          <w:p w14:paraId="363D9FC8" w14:textId="77777777" w:rsidR="005E5C7F" w:rsidRDefault="005E5C7F" w:rsidP="000A3BE5">
            <w:pPr>
              <w:adjustRightInd w:val="0"/>
              <w:snapToGrid w:val="0"/>
              <w:spacing w:beforeLines="50" w:before="156"/>
              <w:jc w:val="left"/>
              <w:rPr>
                <w:rFonts w:ascii="Times New Roman" w:eastAsia="仿宋" w:hAnsi="Times New Roman"/>
                <w:szCs w:val="21"/>
              </w:rPr>
            </w:pPr>
          </w:p>
        </w:tc>
      </w:tr>
      <w:tr w:rsidR="005E5C7F" w14:paraId="7565A39C" w14:textId="77777777" w:rsidTr="000A3BE5">
        <w:trPr>
          <w:trHeight w:val="2034"/>
          <w:jc w:val="center"/>
        </w:trPr>
        <w:tc>
          <w:tcPr>
            <w:tcW w:w="1102" w:type="dxa"/>
            <w:vAlign w:val="center"/>
          </w:tcPr>
          <w:p w14:paraId="0757A093" w14:textId="77777777" w:rsidR="005E5C7F" w:rsidRDefault="005E5C7F" w:rsidP="000A3BE5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仿宋"/>
                <w:szCs w:val="21"/>
              </w:rPr>
              <w:t>应用</w:t>
            </w:r>
            <w:r>
              <w:rPr>
                <w:rFonts w:ascii="Times New Roman" w:eastAsia="仿宋" w:hAnsi="仿宋" w:hint="eastAsia"/>
                <w:szCs w:val="21"/>
              </w:rPr>
              <w:t>技术</w:t>
            </w:r>
            <w:r>
              <w:rPr>
                <w:rFonts w:ascii="Times New Roman" w:eastAsia="仿宋" w:hAnsi="仿宋"/>
                <w:szCs w:val="21"/>
              </w:rPr>
              <w:t>要点</w:t>
            </w:r>
          </w:p>
        </w:tc>
        <w:tc>
          <w:tcPr>
            <w:tcW w:w="8636" w:type="dxa"/>
            <w:gridSpan w:val="3"/>
            <w:vAlign w:val="center"/>
          </w:tcPr>
          <w:p w14:paraId="47B7E8AA" w14:textId="77777777" w:rsidR="005E5C7F" w:rsidRDefault="005E5C7F" w:rsidP="000A3BE5">
            <w:pPr>
              <w:adjustRightInd w:val="0"/>
              <w:snapToGrid w:val="0"/>
              <w:spacing w:beforeLines="50" w:before="156"/>
              <w:rPr>
                <w:rFonts w:ascii="Times New Roman" w:eastAsia="仿宋" w:hAnsi="Times New Roman"/>
                <w:szCs w:val="21"/>
              </w:rPr>
            </w:pPr>
          </w:p>
        </w:tc>
      </w:tr>
      <w:tr w:rsidR="005E5C7F" w14:paraId="250353FC" w14:textId="77777777" w:rsidTr="000A3BE5">
        <w:trPr>
          <w:trHeight w:val="1577"/>
          <w:jc w:val="center"/>
        </w:trPr>
        <w:tc>
          <w:tcPr>
            <w:tcW w:w="1102" w:type="dxa"/>
            <w:vAlign w:val="center"/>
          </w:tcPr>
          <w:p w14:paraId="5742A06A" w14:textId="77777777" w:rsidR="005E5C7F" w:rsidRDefault="005E5C7F" w:rsidP="000A3BE5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仿宋"/>
                <w:szCs w:val="21"/>
              </w:rPr>
              <w:t>实际应用</w:t>
            </w:r>
          </w:p>
          <w:p w14:paraId="3210EF61" w14:textId="77777777" w:rsidR="005E5C7F" w:rsidRDefault="005E5C7F" w:rsidP="000A3BE5">
            <w:pPr>
              <w:adjustRightInd w:val="0"/>
              <w:snapToGrid w:val="0"/>
              <w:jc w:val="center"/>
              <w:rPr>
                <w:rFonts w:ascii="Times New Roman" w:eastAsia="仿宋" w:hAnsi="仿宋"/>
                <w:szCs w:val="21"/>
              </w:rPr>
            </w:pPr>
            <w:r>
              <w:rPr>
                <w:rFonts w:ascii="Times New Roman" w:eastAsia="仿宋" w:hAnsi="仿宋"/>
                <w:szCs w:val="21"/>
              </w:rPr>
              <w:t>情况</w:t>
            </w:r>
          </w:p>
        </w:tc>
        <w:tc>
          <w:tcPr>
            <w:tcW w:w="8636" w:type="dxa"/>
            <w:gridSpan w:val="3"/>
          </w:tcPr>
          <w:p w14:paraId="4EBC3328" w14:textId="77777777" w:rsidR="005E5C7F" w:rsidRDefault="005E5C7F" w:rsidP="000A3BE5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Cs w:val="21"/>
              </w:rPr>
            </w:pPr>
            <w:r>
              <w:rPr>
                <w:rFonts w:ascii="Times New Roman" w:eastAsia="仿宋" w:hAnsi="仿宋"/>
                <w:szCs w:val="21"/>
              </w:rPr>
              <w:t>简述该</w:t>
            </w:r>
            <w:r>
              <w:rPr>
                <w:rFonts w:ascii="Times New Roman" w:eastAsia="仿宋" w:hAnsi="仿宋" w:hint="eastAsia"/>
                <w:szCs w:val="21"/>
              </w:rPr>
              <w:t>产品</w:t>
            </w:r>
            <w:r>
              <w:rPr>
                <w:rFonts w:ascii="Times New Roman" w:eastAsia="仿宋" w:hAnsi="仿宋"/>
                <w:szCs w:val="21"/>
              </w:rPr>
              <w:t>的实际应用时间、主要应用地区、应用规模、应用效果</w:t>
            </w:r>
            <w:r>
              <w:rPr>
                <w:rFonts w:ascii="Times New Roman" w:eastAsia="仿宋" w:hAnsi="仿宋" w:hint="eastAsia"/>
                <w:szCs w:val="21"/>
              </w:rPr>
              <w:t>、用户反馈及获奖情况</w:t>
            </w:r>
          </w:p>
        </w:tc>
      </w:tr>
      <w:tr w:rsidR="005E5C7F" w14:paraId="4754842B" w14:textId="77777777" w:rsidTr="000A3BE5">
        <w:trPr>
          <w:trHeight w:val="1691"/>
          <w:jc w:val="center"/>
        </w:trPr>
        <w:tc>
          <w:tcPr>
            <w:tcW w:w="1102" w:type="dxa"/>
            <w:vAlign w:val="center"/>
          </w:tcPr>
          <w:p w14:paraId="0BB9A4D8" w14:textId="77777777" w:rsidR="005E5C7F" w:rsidRDefault="005E5C7F" w:rsidP="000A3BE5">
            <w:pPr>
              <w:adjustRightInd w:val="0"/>
              <w:snapToGrid w:val="0"/>
              <w:jc w:val="center"/>
              <w:rPr>
                <w:rFonts w:ascii="Times New Roman" w:eastAsia="仿宋" w:hAnsi="Times New Roman"/>
                <w:szCs w:val="21"/>
              </w:rPr>
            </w:pPr>
            <w:r>
              <w:rPr>
                <w:rFonts w:ascii="Times New Roman" w:eastAsia="仿宋" w:hAnsi="仿宋" w:hint="eastAsia"/>
                <w:szCs w:val="21"/>
              </w:rPr>
              <w:t>未来</w:t>
            </w:r>
            <w:r>
              <w:rPr>
                <w:rFonts w:ascii="Times New Roman" w:eastAsia="仿宋" w:hAnsi="仿宋"/>
                <w:szCs w:val="21"/>
              </w:rPr>
              <w:t>应用前景分析</w:t>
            </w:r>
          </w:p>
        </w:tc>
        <w:tc>
          <w:tcPr>
            <w:tcW w:w="8636" w:type="dxa"/>
            <w:gridSpan w:val="3"/>
          </w:tcPr>
          <w:p w14:paraId="6BF5B215" w14:textId="77777777" w:rsidR="005E5C7F" w:rsidRDefault="005E5C7F" w:rsidP="000A3BE5">
            <w:pPr>
              <w:adjustRightInd w:val="0"/>
              <w:snapToGrid w:val="0"/>
              <w:spacing w:beforeLines="50" w:before="156"/>
              <w:rPr>
                <w:rFonts w:ascii="Times New Roman" w:eastAsia="仿宋" w:hAnsi="仿宋"/>
                <w:szCs w:val="21"/>
              </w:rPr>
            </w:pPr>
            <w:r>
              <w:rPr>
                <w:rFonts w:ascii="Times New Roman" w:eastAsia="仿宋" w:hAnsi="仿宋"/>
                <w:szCs w:val="21"/>
              </w:rPr>
              <w:t>简述该</w:t>
            </w:r>
            <w:r>
              <w:rPr>
                <w:rFonts w:ascii="Times New Roman" w:eastAsia="仿宋" w:hAnsi="仿宋" w:hint="eastAsia"/>
                <w:szCs w:val="21"/>
              </w:rPr>
              <w:t>产品</w:t>
            </w:r>
            <w:r>
              <w:rPr>
                <w:rFonts w:ascii="Times New Roman" w:eastAsia="仿宋" w:hAnsi="仿宋"/>
                <w:szCs w:val="21"/>
              </w:rPr>
              <w:t>在未来的应用前景和推广价值</w:t>
            </w:r>
          </w:p>
          <w:p w14:paraId="4BBDB1A2" w14:textId="77777777" w:rsidR="005E5C7F" w:rsidRDefault="005E5C7F" w:rsidP="000A3BE5">
            <w:pPr>
              <w:adjustRightInd w:val="0"/>
              <w:snapToGrid w:val="0"/>
              <w:rPr>
                <w:rFonts w:ascii="Times New Roman" w:eastAsia="仿宋" w:hAnsi="Times New Roman"/>
                <w:szCs w:val="21"/>
              </w:rPr>
            </w:pPr>
          </w:p>
        </w:tc>
      </w:tr>
    </w:tbl>
    <w:p w14:paraId="4D16230F" w14:textId="77777777" w:rsidR="000C67D4" w:rsidRPr="005E5C7F" w:rsidRDefault="000C67D4"/>
    <w:sectPr w:rsidR="000C67D4" w:rsidRPr="005E5C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002474" w14:textId="77777777" w:rsidR="00677A12" w:rsidRDefault="00677A12" w:rsidP="005E5C7F">
      <w:r>
        <w:separator/>
      </w:r>
    </w:p>
  </w:endnote>
  <w:endnote w:type="continuationSeparator" w:id="0">
    <w:p w14:paraId="4B9A621D" w14:textId="77777777" w:rsidR="00677A12" w:rsidRDefault="00677A12" w:rsidP="005E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5AA75" w14:textId="77777777" w:rsidR="00677A12" w:rsidRDefault="00677A12" w:rsidP="005E5C7F">
      <w:r>
        <w:separator/>
      </w:r>
    </w:p>
  </w:footnote>
  <w:footnote w:type="continuationSeparator" w:id="0">
    <w:p w14:paraId="15DEA09F" w14:textId="77777777" w:rsidR="00677A12" w:rsidRDefault="00677A12" w:rsidP="005E5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987"/>
    <w:rsid w:val="000C67D4"/>
    <w:rsid w:val="00370177"/>
    <w:rsid w:val="00387B33"/>
    <w:rsid w:val="004B2987"/>
    <w:rsid w:val="005E5C7F"/>
    <w:rsid w:val="00677A12"/>
    <w:rsid w:val="00AD3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7F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5C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5C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5C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C7F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5C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E5C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5C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E5C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</dc:creator>
  <cp:keywords/>
  <dc:description/>
  <cp:lastModifiedBy>王泽</cp:lastModifiedBy>
  <cp:revision>3</cp:revision>
  <dcterms:created xsi:type="dcterms:W3CDTF">2020-11-24T02:17:00Z</dcterms:created>
  <dcterms:modified xsi:type="dcterms:W3CDTF">2020-11-25T07:56:00Z</dcterms:modified>
</cp:coreProperties>
</file>